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2EFEA"/>
        <w:tblCellMar>
          <w:left w:w="0" w:type="dxa"/>
          <w:right w:w="0" w:type="dxa"/>
        </w:tblCellMar>
        <w:tblLook w:val="04A0" w:firstRow="1" w:lastRow="0" w:firstColumn="1" w:lastColumn="0" w:noHBand="0" w:noVBand="1"/>
      </w:tblPr>
      <w:tblGrid>
        <w:gridCol w:w="9072"/>
      </w:tblGrid>
      <w:tr w:rsidR="00C03A72" w:rsidRPr="00C03A72" w14:paraId="672DF088" w14:textId="77777777" w:rsidTr="00C03A72">
        <w:tc>
          <w:tcPr>
            <w:tcW w:w="0" w:type="auto"/>
            <w:shd w:val="clear" w:color="auto" w:fill="F2EFEA"/>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C03A72" w:rsidRPr="00C03A72" w14:paraId="5C665292"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C03A72" w:rsidRPr="00C03A72" w14:paraId="7C1E0D1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03A72" w:rsidRPr="00C03A72" w14:paraId="79508C5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3A72" w:rsidRPr="00C03A72" w14:paraId="4406EBD5" w14:textId="77777777">
                                <w:tc>
                                  <w:tcPr>
                                    <w:tcW w:w="0" w:type="auto"/>
                                    <w:tcMar>
                                      <w:top w:w="0" w:type="dxa"/>
                                      <w:left w:w="270" w:type="dxa"/>
                                      <w:bottom w:w="135" w:type="dxa"/>
                                      <w:right w:w="270" w:type="dxa"/>
                                    </w:tcMar>
                                    <w:hideMark/>
                                  </w:tcPr>
                                  <w:p w14:paraId="43022309" w14:textId="77777777" w:rsidR="00C03A72" w:rsidRPr="00C03A72" w:rsidRDefault="00C03A72" w:rsidP="00C03A72">
                                    <w:r w:rsidRPr="00C03A72">
                                      <w:t>NIEUWSBRIEF Kenniscentrum Kraamzorg</w:t>
                                    </w:r>
                                    <w:r w:rsidRPr="00C03A72">
                                      <w:br/>
                                      <w:t>25 april 2024</w:t>
                                    </w:r>
                                  </w:p>
                                </w:tc>
                              </w:tr>
                            </w:tbl>
                            <w:p w14:paraId="589222DE" w14:textId="77777777" w:rsidR="00C03A72" w:rsidRPr="00C03A72" w:rsidRDefault="00C03A72" w:rsidP="00C03A72"/>
                          </w:tc>
                        </w:tr>
                      </w:tbl>
                      <w:p w14:paraId="2224E2D0" w14:textId="77777777" w:rsidR="00C03A72" w:rsidRPr="00C03A72" w:rsidRDefault="00C03A72" w:rsidP="00C03A72"/>
                    </w:tc>
                  </w:tr>
                </w:tbl>
                <w:p w14:paraId="27EA23A6" w14:textId="77777777" w:rsidR="00C03A72" w:rsidRPr="00C03A72" w:rsidRDefault="00C03A72" w:rsidP="00C03A72"/>
              </w:tc>
            </w:tr>
          </w:tbl>
          <w:p w14:paraId="5C7A9EE0" w14:textId="77777777" w:rsidR="00C03A72" w:rsidRPr="00C03A72" w:rsidRDefault="00C03A72" w:rsidP="00C03A72"/>
        </w:tc>
      </w:tr>
      <w:tr w:rsidR="00C03A72" w:rsidRPr="00C03A72" w14:paraId="1D3CAC2A" w14:textId="77777777" w:rsidTr="00C03A72">
        <w:tc>
          <w:tcPr>
            <w:tcW w:w="0" w:type="auto"/>
            <w:shd w:val="clear" w:color="auto" w:fill="F2EFEA"/>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C03A72" w:rsidRPr="00C03A72" w14:paraId="73E99897"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72"/>
                  </w:tblGrid>
                  <w:tr w:rsidR="00C03A72" w:rsidRPr="00C03A72" w14:paraId="6B72065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C03A72" w:rsidRPr="00C03A72" w14:paraId="08E8E5D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03A72" w:rsidRPr="00C03A72" w14:paraId="6645525A" w14:textId="77777777">
                                <w:tc>
                                  <w:tcPr>
                                    <w:tcW w:w="0" w:type="auto"/>
                                    <w:hideMark/>
                                  </w:tcPr>
                                  <w:p w14:paraId="68718698" w14:textId="313E0F46" w:rsidR="00C03A72" w:rsidRPr="00C03A72" w:rsidRDefault="00C03A72" w:rsidP="00C03A72">
                                    <w:r w:rsidRPr="00C03A72">
                                      <w:fldChar w:fldCharType="begin"/>
                                    </w:r>
                                    <w:r w:rsidRPr="00C03A72">
                                      <w:instrText xml:space="preserve"> INCLUDEPICTURE "https://mcusercontent.com/1b9f554808ccc871796373767/images/ff7b5a20-dde2-4cde-aa70-3c622374d244.png" \* MERGEFORMATINET </w:instrText>
                                    </w:r>
                                    <w:r w:rsidRPr="00C03A72">
                                      <w:fldChar w:fldCharType="separate"/>
                                    </w:r>
                                    <w:r w:rsidRPr="00C03A72">
                                      <w:drawing>
                                        <wp:inline distT="0" distB="0" distL="0" distR="0" wp14:anchorId="4BAAB15E" wp14:editId="5DA4D105">
                                          <wp:extent cx="5760720" cy="1402080"/>
                                          <wp:effectExtent l="0" t="0" r="5080" b="0"/>
                                          <wp:docPr id="267866881" name="Afbeelding 14"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66881" name="Afbeelding 14" descr="Afbeelding met Graphics, grafische vormgeving, Lettertype,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402080"/>
                                                  </a:xfrm>
                                                  <a:prstGeom prst="rect">
                                                    <a:avLst/>
                                                  </a:prstGeom>
                                                  <a:noFill/>
                                                  <a:ln>
                                                    <a:noFill/>
                                                  </a:ln>
                                                </pic:spPr>
                                              </pic:pic>
                                            </a:graphicData>
                                          </a:graphic>
                                        </wp:inline>
                                      </w:drawing>
                                    </w:r>
                                    <w:r w:rsidRPr="00C03A72">
                                      <w:fldChar w:fldCharType="end"/>
                                    </w:r>
                                  </w:p>
                                </w:tc>
                              </w:tr>
                            </w:tbl>
                            <w:p w14:paraId="0C753E6F" w14:textId="77777777" w:rsidR="00C03A72" w:rsidRPr="00C03A72" w:rsidRDefault="00C03A72" w:rsidP="00C03A72"/>
                          </w:tc>
                        </w:tr>
                      </w:tbl>
                      <w:p w14:paraId="69C647D0" w14:textId="77777777" w:rsidR="00C03A72" w:rsidRPr="00C03A72" w:rsidRDefault="00C03A72" w:rsidP="00C03A72">
                        <w:pPr>
                          <w:rPr>
                            <w:vanish/>
                          </w:rPr>
                        </w:pPr>
                      </w:p>
                      <w:tbl>
                        <w:tblPr>
                          <w:tblW w:w="5000" w:type="pct"/>
                          <w:tblCellMar>
                            <w:left w:w="0" w:type="dxa"/>
                            <w:right w:w="0" w:type="dxa"/>
                          </w:tblCellMar>
                          <w:tblLook w:val="04A0" w:firstRow="1" w:lastRow="0" w:firstColumn="1" w:lastColumn="0" w:noHBand="0" w:noVBand="1"/>
                        </w:tblPr>
                        <w:tblGrid>
                          <w:gridCol w:w="9072"/>
                        </w:tblGrid>
                        <w:tr w:rsidR="00C03A72" w:rsidRPr="00C03A72" w14:paraId="763CC311" w14:textId="77777777">
                          <w:tc>
                            <w:tcPr>
                              <w:tcW w:w="0" w:type="auto"/>
                              <w:tcMar>
                                <w:top w:w="150" w:type="dxa"/>
                                <w:left w:w="270" w:type="dxa"/>
                                <w:bottom w:w="0" w:type="dxa"/>
                                <w:right w:w="270" w:type="dxa"/>
                              </w:tcMar>
                              <w:vAlign w:val="center"/>
                              <w:hideMark/>
                            </w:tcPr>
                            <w:tbl>
                              <w:tblPr>
                                <w:tblW w:w="5000" w:type="pct"/>
                                <w:tblBorders>
                                  <w:top w:val="single" w:sz="36" w:space="0" w:color="A02383"/>
                                </w:tblBorders>
                                <w:tblCellMar>
                                  <w:left w:w="0" w:type="dxa"/>
                                  <w:right w:w="0" w:type="dxa"/>
                                </w:tblCellMar>
                                <w:tblLook w:val="04A0" w:firstRow="1" w:lastRow="0" w:firstColumn="1" w:lastColumn="0" w:noHBand="0" w:noVBand="1"/>
                              </w:tblPr>
                              <w:tblGrid>
                                <w:gridCol w:w="8532"/>
                              </w:tblGrid>
                              <w:tr w:rsidR="00C03A72" w:rsidRPr="00C03A72" w14:paraId="6E5AA9C6" w14:textId="77777777">
                                <w:tc>
                                  <w:tcPr>
                                    <w:tcW w:w="0" w:type="auto"/>
                                    <w:vAlign w:val="center"/>
                                    <w:hideMark/>
                                  </w:tcPr>
                                  <w:p w14:paraId="76BDE72D" w14:textId="77777777" w:rsidR="00C03A72" w:rsidRPr="00C03A72" w:rsidRDefault="00C03A72" w:rsidP="00C03A72"/>
                                </w:tc>
                              </w:tr>
                            </w:tbl>
                            <w:p w14:paraId="272FF7A9" w14:textId="77777777" w:rsidR="00C03A72" w:rsidRPr="00C03A72" w:rsidRDefault="00C03A72" w:rsidP="00C03A72"/>
                          </w:tc>
                        </w:tr>
                      </w:tbl>
                      <w:p w14:paraId="1414579E" w14:textId="77777777" w:rsidR="00C03A72" w:rsidRPr="00C03A72" w:rsidRDefault="00C03A72" w:rsidP="00C03A72"/>
                    </w:tc>
                  </w:tr>
                </w:tbl>
                <w:p w14:paraId="106AFFF2" w14:textId="77777777" w:rsidR="00C03A72" w:rsidRPr="00C03A72" w:rsidRDefault="00C03A72" w:rsidP="00C03A72"/>
              </w:tc>
            </w:tr>
          </w:tbl>
          <w:p w14:paraId="638FC31A" w14:textId="77777777" w:rsidR="00C03A72" w:rsidRPr="00C03A72" w:rsidRDefault="00C03A72" w:rsidP="00C03A72"/>
        </w:tc>
      </w:tr>
      <w:tr w:rsidR="00C03A72" w:rsidRPr="00C03A72" w14:paraId="64713279" w14:textId="77777777" w:rsidTr="00C03A72">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C03A72" w:rsidRPr="00C03A72" w14:paraId="3458070B"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C03A72" w:rsidRPr="00C03A72" w14:paraId="5B223943" w14:textId="77777777">
                    <w:trPr>
                      <w:jc w:val="center"/>
                    </w:trPr>
                    <w:tc>
                      <w:tcPr>
                        <w:tcW w:w="0" w:type="auto"/>
                        <w:tcMar>
                          <w:top w:w="135" w:type="dxa"/>
                          <w:left w:w="0" w:type="dxa"/>
                          <w:bottom w:w="135" w:type="dxa"/>
                          <w:right w:w="0" w:type="dxa"/>
                        </w:tcMar>
                        <w:hideMark/>
                      </w:tcPr>
                      <w:p w14:paraId="3BA59A6E" w14:textId="77777777" w:rsidR="00C03A72" w:rsidRPr="00C03A72" w:rsidRDefault="00C03A72" w:rsidP="00C03A72"/>
                    </w:tc>
                  </w:tr>
                </w:tbl>
                <w:p w14:paraId="4AFBAE3C" w14:textId="77777777" w:rsidR="00C03A72" w:rsidRPr="00C03A72" w:rsidRDefault="00C03A72" w:rsidP="00C03A72"/>
              </w:tc>
            </w:tr>
          </w:tbl>
          <w:p w14:paraId="30130345" w14:textId="77777777" w:rsidR="00C03A72" w:rsidRPr="00C03A72" w:rsidRDefault="00C03A72" w:rsidP="00C03A72"/>
        </w:tc>
      </w:tr>
      <w:tr w:rsidR="00C03A72" w:rsidRPr="00C03A72" w14:paraId="12EC6C82" w14:textId="77777777" w:rsidTr="00C03A72">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C03A72" w:rsidRPr="00C03A72" w14:paraId="051165E2"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72"/>
                  </w:tblGrid>
                  <w:tr w:rsidR="00C03A72" w:rsidRPr="00C03A72" w14:paraId="0813664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C03A72" w:rsidRPr="00C03A72" w14:paraId="3FA8E1B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03A72" w:rsidRPr="00C03A72" w14:paraId="7E0DBF91"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C03A72" w:rsidRPr="00C03A72" w14:paraId="5049FD4D" w14:textId="77777777">
                                      <w:tc>
                                        <w:tcPr>
                                          <w:tcW w:w="0" w:type="auto"/>
                                          <w:shd w:val="clear" w:color="auto" w:fill="660066"/>
                                          <w:tcMar>
                                            <w:top w:w="270" w:type="dxa"/>
                                            <w:left w:w="270" w:type="dxa"/>
                                            <w:bottom w:w="270" w:type="dxa"/>
                                            <w:right w:w="270" w:type="dxa"/>
                                          </w:tcMar>
                                          <w:hideMark/>
                                        </w:tcPr>
                                        <w:p w14:paraId="65AA45F0" w14:textId="77777777" w:rsidR="00C03A72" w:rsidRPr="00C03A72" w:rsidRDefault="00C03A72" w:rsidP="00C03A72">
                                          <w:pPr>
                                            <w:rPr>
                                              <w:b/>
                                              <w:bCs/>
                                            </w:rPr>
                                          </w:pPr>
                                          <w:r w:rsidRPr="00C03A72">
                                            <w:rPr>
                                              <w:b/>
                                              <w:bCs/>
                                            </w:rPr>
                                            <w:t>Gratis E-</w:t>
                                          </w:r>
                                          <w:proofErr w:type="spellStart"/>
                                          <w:r w:rsidRPr="00C03A72">
                                            <w:rPr>
                                              <w:b/>
                                              <w:bCs/>
                                            </w:rPr>
                                            <w:t>learning</w:t>
                                          </w:r>
                                          <w:proofErr w:type="spellEnd"/>
                                          <w:r w:rsidRPr="00C03A72">
                                            <w:rPr>
                                              <w:b/>
                                              <w:bCs/>
                                            </w:rPr>
                                            <w:t xml:space="preserve"> 'Nu Niet Zwanger' </w:t>
                                          </w:r>
                                        </w:p>
                                      </w:tc>
                                    </w:tr>
                                  </w:tbl>
                                  <w:p w14:paraId="41874924" w14:textId="77777777" w:rsidR="00C03A72" w:rsidRPr="00C03A72" w:rsidRDefault="00C03A72" w:rsidP="00C03A72"/>
                                </w:tc>
                              </w:tr>
                            </w:tbl>
                            <w:p w14:paraId="707B278B" w14:textId="77777777" w:rsidR="00C03A72" w:rsidRPr="00C03A72" w:rsidRDefault="00C03A72" w:rsidP="00C03A72"/>
                          </w:tc>
                        </w:tr>
                      </w:tbl>
                      <w:p w14:paraId="4CE87B81" w14:textId="77777777" w:rsidR="00C03A72" w:rsidRPr="00C03A72" w:rsidRDefault="00C03A72" w:rsidP="00C03A72">
                        <w:pPr>
                          <w:rPr>
                            <w:vanish/>
                          </w:rPr>
                        </w:pPr>
                      </w:p>
                      <w:tbl>
                        <w:tblPr>
                          <w:tblW w:w="5000" w:type="pct"/>
                          <w:tblCellMar>
                            <w:left w:w="0" w:type="dxa"/>
                            <w:right w:w="0" w:type="dxa"/>
                          </w:tblCellMar>
                          <w:tblLook w:val="04A0" w:firstRow="1" w:lastRow="0" w:firstColumn="1" w:lastColumn="0" w:noHBand="0" w:noVBand="1"/>
                        </w:tblPr>
                        <w:tblGrid>
                          <w:gridCol w:w="9072"/>
                        </w:tblGrid>
                        <w:tr w:rsidR="00C03A72" w:rsidRPr="00C03A72" w14:paraId="70CBF30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03A72" w:rsidRPr="00C03A72" w14:paraId="0E1A6E84" w14:textId="77777777">
                                <w:tc>
                                  <w:tcPr>
                                    <w:tcW w:w="0" w:type="auto"/>
                                    <w:tcMar>
                                      <w:top w:w="0" w:type="dxa"/>
                                      <w:left w:w="270" w:type="dxa"/>
                                      <w:bottom w:w="135" w:type="dxa"/>
                                      <w:right w:w="270" w:type="dxa"/>
                                    </w:tcMar>
                                    <w:hideMark/>
                                  </w:tcPr>
                                  <w:p w14:paraId="0DD6E307" w14:textId="77777777" w:rsidR="00C03A72" w:rsidRPr="00C03A72" w:rsidRDefault="00C03A72" w:rsidP="00C03A72">
                                    <w:r w:rsidRPr="00C03A72">
                                      <w:t>Het is belangrijk dat iemand kan nadenken over een actuele kinderwens en daar een geïnformeerde keuze over maakt. Als kraamverzorgende ben je aanwezig tijdens een bijzondere en intieme periode en zie en hoor je heel veel. Een unieke positie om in gesprek te gaan over eventuele volgende kinderwens. Misschien doe je dat al of vraag je jezelf af hoe je dat doet? Het programma Nu Niet Zwanger (NNZ) zet zich in zodat mensen in kwetsbare omstandigheden regie kunnen nemen over het moment van hun kinderwens. Zodat zij niet overvallen worden door een onbedoelde zwangerschap.</w:t>
                                    </w:r>
                                  </w:p>
                                  <w:p w14:paraId="07D02AE2" w14:textId="77777777" w:rsidR="00C03A72" w:rsidRPr="00C03A72" w:rsidRDefault="00C03A72" w:rsidP="00C03A72">
                                    <w:r w:rsidRPr="00C03A72">
                                      <w:t>Het programma is beschikbaar in meer dan 80% van de gemeenten en zorgt ervoor dat professionals proactief het gesprek aangaan over kinderwens en bieden eventueel begeleiding bij het zich goed kunnen voorbereiden op, of beschermen tegen een zwangerschap. Je hoeft dit niet alleen te doen want bij iedere GGD is hiervoor een inhoudelijk coördinator NNZ die je hierbij praktisch helpt.</w:t>
                                    </w:r>
                                  </w:p>
                                  <w:p w14:paraId="5809E170" w14:textId="77777777" w:rsidR="00C03A72" w:rsidRPr="00C03A72" w:rsidRDefault="00C03A72" w:rsidP="00C03A72">
                                    <w:r w:rsidRPr="00C03A72">
                                      <w:rPr>
                                        <w:b/>
                                        <w:bCs/>
                                      </w:rPr>
                                      <w:t>Wil je meer weten over hoe jij met je cliënten in gesprek kan over kinderwens en hoe het programma Nu Niet Zwanger je hierbij kan ondersteunen?</w:t>
                                    </w:r>
                                    <w:r w:rsidRPr="00C03A72">
                                      <w:br/>
                                      <w:t>Volg dan de gratis E-</w:t>
                                    </w:r>
                                    <w:proofErr w:type="spellStart"/>
                                    <w:r w:rsidRPr="00C03A72">
                                      <w:t>learning</w:t>
                                    </w:r>
                                    <w:proofErr w:type="spellEnd"/>
                                    <w:r w:rsidRPr="00C03A72">
                                      <w:t xml:space="preserve"> ‘Nu Niet Zwanger – De Basis’ – GGD Nu Niet Zwanger.</w:t>
                                    </w:r>
                                    <w:r w:rsidRPr="00C03A72">
                                      <w:br/>
                                    </w:r>
                                    <w:r w:rsidRPr="00C03A72">
                                      <w:br/>
                                    </w:r>
                                    <w:r w:rsidRPr="00C03A72">
                                      <w:rPr>
                                        <w:i/>
                                        <w:iCs/>
                                      </w:rPr>
                                      <w:t>Deze E-</w:t>
                                    </w:r>
                                    <w:proofErr w:type="spellStart"/>
                                    <w:r w:rsidRPr="00C03A72">
                                      <w:rPr>
                                        <w:i/>
                                        <w:iCs/>
                                      </w:rPr>
                                      <w:t>learning</w:t>
                                    </w:r>
                                    <w:proofErr w:type="spellEnd"/>
                                    <w:r w:rsidRPr="00C03A72">
                                      <w:rPr>
                                        <w:i/>
                                        <w:iCs/>
                                      </w:rPr>
                                      <w:t xml:space="preserve"> is geaccrediteerd voor </w:t>
                                    </w:r>
                                    <w:r w:rsidRPr="00C03A72">
                                      <w:rPr>
                                        <w:b/>
                                        <w:bCs/>
                                        <w:i/>
                                        <w:iCs/>
                                      </w:rPr>
                                      <w:t>1 punt</w:t>
                                    </w:r>
                                    <w:r w:rsidRPr="00C03A72">
                                      <w:rPr>
                                        <w:i/>
                                        <w:iCs/>
                                      </w:rPr>
                                      <w:t> en valt onder algemene onderwerpen, </w:t>
                                    </w:r>
                                    <w:r w:rsidRPr="00C03A72">
                                      <w:rPr>
                                        <w:b/>
                                        <w:bCs/>
                                        <w:i/>
                                        <w:iCs/>
                                      </w:rPr>
                                      <w:t>categorie C (norm 2019) en onderdeel D (norm 2023)</w:t>
                                    </w:r>
                                  </w:p>
                                </w:tc>
                              </w:tr>
                            </w:tbl>
                            <w:p w14:paraId="270E75DA" w14:textId="77777777" w:rsidR="00C03A72" w:rsidRPr="00C03A72" w:rsidRDefault="00C03A72" w:rsidP="00C03A72"/>
                          </w:tc>
                        </w:tr>
                      </w:tbl>
                      <w:p w14:paraId="5B3639CA" w14:textId="77777777" w:rsidR="00C03A72" w:rsidRPr="00C03A72" w:rsidRDefault="00C03A72" w:rsidP="00C03A72">
                        <w:pPr>
                          <w:rPr>
                            <w:vanish/>
                          </w:rPr>
                        </w:pPr>
                      </w:p>
                      <w:tbl>
                        <w:tblPr>
                          <w:tblW w:w="5000" w:type="pct"/>
                          <w:tblCellMar>
                            <w:left w:w="0" w:type="dxa"/>
                            <w:right w:w="0" w:type="dxa"/>
                          </w:tblCellMar>
                          <w:tblLook w:val="04A0" w:firstRow="1" w:lastRow="0" w:firstColumn="1" w:lastColumn="0" w:noHBand="0" w:noVBand="1"/>
                        </w:tblPr>
                        <w:tblGrid>
                          <w:gridCol w:w="9072"/>
                        </w:tblGrid>
                        <w:tr w:rsidR="00C03A72" w:rsidRPr="00C03A72" w14:paraId="2C53C51A" w14:textId="77777777">
                          <w:tc>
                            <w:tcPr>
                              <w:tcW w:w="0" w:type="auto"/>
                              <w:tcMar>
                                <w:top w:w="0" w:type="dxa"/>
                                <w:left w:w="270" w:type="dxa"/>
                                <w:bottom w:w="270" w:type="dxa"/>
                                <w:right w:w="270" w:type="dxa"/>
                              </w:tcMar>
                              <w:hideMark/>
                            </w:tcPr>
                            <w:tbl>
                              <w:tblPr>
                                <w:tblW w:w="0" w:type="auto"/>
                                <w:jc w:val="center"/>
                                <w:tblCellSpacing w:w="0" w:type="dxa"/>
                                <w:shd w:val="clear" w:color="auto" w:fill="A02383"/>
                                <w:tblCellMar>
                                  <w:left w:w="0" w:type="dxa"/>
                                  <w:right w:w="0" w:type="dxa"/>
                                </w:tblCellMar>
                                <w:tblLook w:val="04A0" w:firstRow="1" w:lastRow="0" w:firstColumn="1" w:lastColumn="0" w:noHBand="0" w:noVBand="1"/>
                              </w:tblPr>
                              <w:tblGrid>
                                <w:gridCol w:w="4361"/>
                              </w:tblGrid>
                              <w:tr w:rsidR="00C03A72" w:rsidRPr="00C03A72" w14:paraId="0E93CE47" w14:textId="77777777">
                                <w:trPr>
                                  <w:tblCellSpacing w:w="0" w:type="dxa"/>
                                  <w:jc w:val="center"/>
                                </w:trPr>
                                <w:tc>
                                  <w:tcPr>
                                    <w:tcW w:w="0" w:type="auto"/>
                                    <w:shd w:val="clear" w:color="auto" w:fill="A02383"/>
                                    <w:tcMar>
                                      <w:top w:w="270" w:type="dxa"/>
                                      <w:left w:w="270" w:type="dxa"/>
                                      <w:bottom w:w="270" w:type="dxa"/>
                                      <w:right w:w="270" w:type="dxa"/>
                                    </w:tcMar>
                                    <w:vAlign w:val="center"/>
                                    <w:hideMark/>
                                  </w:tcPr>
                                  <w:p w14:paraId="4A53DEB6" w14:textId="77777777" w:rsidR="00C03A72" w:rsidRPr="00C03A72" w:rsidRDefault="00C03A72" w:rsidP="00C03A72">
                                    <w:hyperlink r:id="rId5" w:tgtFrame="_blank" w:tooltip="Klik hier om de E-learning te maken" w:history="1">
                                      <w:r w:rsidRPr="00C03A72">
                                        <w:rPr>
                                          <w:rStyle w:val="Hyperlink"/>
                                          <w:b/>
                                          <w:bCs/>
                                        </w:rPr>
                                        <w:t>Klik hier om de E-</w:t>
                                      </w:r>
                                      <w:proofErr w:type="spellStart"/>
                                      <w:r w:rsidRPr="00C03A72">
                                        <w:rPr>
                                          <w:rStyle w:val="Hyperlink"/>
                                          <w:b/>
                                          <w:bCs/>
                                        </w:rPr>
                                        <w:t>learning</w:t>
                                      </w:r>
                                      <w:proofErr w:type="spellEnd"/>
                                      <w:r w:rsidRPr="00C03A72">
                                        <w:rPr>
                                          <w:rStyle w:val="Hyperlink"/>
                                          <w:b/>
                                          <w:bCs/>
                                        </w:rPr>
                                        <w:t xml:space="preserve"> te maken</w:t>
                                      </w:r>
                                    </w:hyperlink>
                                  </w:p>
                                </w:tc>
                              </w:tr>
                            </w:tbl>
                            <w:p w14:paraId="575D2B52" w14:textId="77777777" w:rsidR="00C03A72" w:rsidRPr="00C03A72" w:rsidRDefault="00C03A72" w:rsidP="00C03A72"/>
                          </w:tc>
                        </w:tr>
                      </w:tbl>
                      <w:p w14:paraId="24BD47E5" w14:textId="77777777" w:rsidR="00C03A72" w:rsidRPr="00C03A72" w:rsidRDefault="00C03A72" w:rsidP="00C03A72">
                        <w:pPr>
                          <w:rPr>
                            <w:vanish/>
                          </w:rPr>
                        </w:pPr>
                      </w:p>
                      <w:tbl>
                        <w:tblPr>
                          <w:tblW w:w="5000" w:type="pct"/>
                          <w:tblCellMar>
                            <w:left w:w="0" w:type="dxa"/>
                            <w:right w:w="0" w:type="dxa"/>
                          </w:tblCellMar>
                          <w:tblLook w:val="04A0" w:firstRow="1" w:lastRow="0" w:firstColumn="1" w:lastColumn="0" w:noHBand="0" w:noVBand="1"/>
                        </w:tblPr>
                        <w:tblGrid>
                          <w:gridCol w:w="9072"/>
                        </w:tblGrid>
                        <w:tr w:rsidR="00C03A72" w:rsidRPr="00C03A72" w14:paraId="1C641E1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03A72" w:rsidRPr="00C03A72" w14:paraId="6971FFF7"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C03A72" w:rsidRPr="00C03A72" w14:paraId="07672771" w14:textId="77777777">
                                      <w:tc>
                                        <w:tcPr>
                                          <w:tcW w:w="0" w:type="auto"/>
                                          <w:shd w:val="clear" w:color="auto" w:fill="660066"/>
                                          <w:tcMar>
                                            <w:top w:w="270" w:type="dxa"/>
                                            <w:left w:w="270" w:type="dxa"/>
                                            <w:bottom w:w="270" w:type="dxa"/>
                                            <w:right w:w="270" w:type="dxa"/>
                                          </w:tcMar>
                                          <w:hideMark/>
                                        </w:tcPr>
                                        <w:p w14:paraId="0C7BE0AE" w14:textId="77777777" w:rsidR="00C03A72" w:rsidRPr="00C03A72" w:rsidRDefault="00C03A72" w:rsidP="00C03A72">
                                          <w:pPr>
                                            <w:rPr>
                                              <w:b/>
                                              <w:bCs/>
                                            </w:rPr>
                                          </w:pPr>
                                          <w:r w:rsidRPr="00C03A72">
                                            <w:rPr>
                                              <w:b/>
                                              <w:bCs/>
                                            </w:rPr>
                                            <w:t>Achtergrondinformatie</w:t>
                                          </w:r>
                                        </w:p>
                                      </w:tc>
                                    </w:tr>
                                  </w:tbl>
                                  <w:p w14:paraId="1B60BE52" w14:textId="77777777" w:rsidR="00C03A72" w:rsidRPr="00C03A72" w:rsidRDefault="00C03A72" w:rsidP="00C03A72"/>
                                </w:tc>
                              </w:tr>
                            </w:tbl>
                            <w:p w14:paraId="55759F10" w14:textId="77777777" w:rsidR="00C03A72" w:rsidRPr="00C03A72" w:rsidRDefault="00C03A72" w:rsidP="00C03A72"/>
                          </w:tc>
                        </w:tr>
                      </w:tbl>
                      <w:p w14:paraId="47E2A302" w14:textId="77777777" w:rsidR="00C03A72" w:rsidRPr="00C03A72" w:rsidRDefault="00C03A72" w:rsidP="00C03A72">
                        <w:pPr>
                          <w:rPr>
                            <w:vanish/>
                          </w:rPr>
                        </w:pPr>
                      </w:p>
                      <w:tbl>
                        <w:tblPr>
                          <w:tblW w:w="5000" w:type="pct"/>
                          <w:tblCellMar>
                            <w:left w:w="0" w:type="dxa"/>
                            <w:right w:w="0" w:type="dxa"/>
                          </w:tblCellMar>
                          <w:tblLook w:val="04A0" w:firstRow="1" w:lastRow="0" w:firstColumn="1" w:lastColumn="0" w:noHBand="0" w:noVBand="1"/>
                        </w:tblPr>
                        <w:tblGrid>
                          <w:gridCol w:w="9072"/>
                        </w:tblGrid>
                        <w:tr w:rsidR="00C03A72" w:rsidRPr="00C03A72" w14:paraId="202CB3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C03A72" w:rsidRPr="00C03A72" w14:paraId="555F9317" w14:textId="77777777">
                                <w:tc>
                                  <w:tcPr>
                                    <w:tcW w:w="0" w:type="auto"/>
                                    <w:tcMar>
                                      <w:top w:w="0" w:type="dxa"/>
                                      <w:left w:w="270" w:type="dxa"/>
                                      <w:bottom w:w="135" w:type="dxa"/>
                                      <w:right w:w="270" w:type="dxa"/>
                                    </w:tcMar>
                                    <w:hideMark/>
                                  </w:tcPr>
                                  <w:p w14:paraId="5C9450FA" w14:textId="53D7C1D8" w:rsidR="00C03A72" w:rsidRPr="00C03A72" w:rsidRDefault="00C03A72" w:rsidP="00C03A72">
                                    <w:r w:rsidRPr="00C03A72">
                                      <w:rPr>
                                        <w:b/>
                                        <w:bCs/>
                                      </w:rPr>
                                      <w:t>Wil je meer achtergrondinformatie over het programma Nu Niet Zwanger en hoe je in contact komt?</w:t>
                                    </w:r>
                                    <w:r w:rsidRPr="00C03A72">
                                      <w:br/>
                                      <w:t>Bekijk de </w:t>
                                    </w:r>
                                    <w:hyperlink r:id="rId6" w:history="1">
                                      <w:r w:rsidRPr="00C03A72">
                                        <w:rPr>
                                          <w:rStyle w:val="Hyperlink"/>
                                        </w:rPr>
                                        <w:t>Infosheet</w:t>
                                      </w:r>
                                    </w:hyperlink>
                                    <w:r w:rsidRPr="00C03A72">
                                      <w:t> Nu Niet Zwanger.</w:t>
                                    </w:r>
                                    <w:r w:rsidRPr="00C03A72">
                                      <w:br/>
                                    </w:r>
                                    <w:r w:rsidRPr="00C03A72">
                                      <w:br/>
                                    </w:r>
                                    <w:r w:rsidRPr="00C03A72">
                                      <w:rPr>
                                        <w:b/>
                                        <w:bCs/>
                                      </w:rPr>
                                      <w:t>Hoe is Nu Niet Zwanger georganiseerd?</w:t>
                                    </w:r>
                                    <w:r w:rsidRPr="00C03A72">
                                      <w:br/>
                                      <w:t>Bekijk hieronder de animatie over Nu Niet Zwanger.</w:t>
                                    </w:r>
                                    <w:r w:rsidRPr="00C03A72">
                                      <w:br/>
                                    </w:r>
                                    <w:r w:rsidRPr="00C03A72">
                                      <w:br/>
                                      <w:t> </w:t>
                                    </w:r>
                                    <w:r w:rsidRPr="00C03A72">
                                      <w:drawing>
                                        <wp:inline distT="0" distB="0" distL="0" distR="0" wp14:anchorId="6E6352DD" wp14:editId="16F39FD6">
                                          <wp:extent cx="5727700" cy="3175000"/>
                                          <wp:effectExtent l="0" t="0" r="0" b="0"/>
                                          <wp:docPr id="2118433195" name="Afbeelding 13" descr="Afbeelding met tekst, schermopname, kleding, tekenfilm&#10;&#10;Automatisch gegenereerde beschrijvi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33195" name="Afbeelding 13" descr="Afbeelding met tekst, schermopname, kleding, tekenfilm&#10;&#10;Automatisch gegenereerde beschrijvi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175000"/>
                                                  </a:xfrm>
                                                  <a:prstGeom prst="rect">
                                                    <a:avLst/>
                                                  </a:prstGeom>
                                                  <a:noFill/>
                                                  <a:ln>
                                                    <a:noFill/>
                                                  </a:ln>
                                                </pic:spPr>
                                              </pic:pic>
                                            </a:graphicData>
                                          </a:graphic>
                                        </wp:inline>
                                      </w:drawing>
                                    </w:r>
                                    <w:r w:rsidRPr="00C03A72">
                                      <w:br/>
                                    </w:r>
                                    <w:r w:rsidRPr="00C03A72">
                                      <w:br/>
                                    </w:r>
                                    <w:r w:rsidRPr="00C03A72">
                                      <w:rPr>
                                        <w:b/>
                                        <w:bCs/>
                                      </w:rPr>
                                      <w:t>Wat vinden andere hulpverleners van Nu Niet Zwanger?</w:t>
                                    </w:r>
                                    <w:r w:rsidRPr="00C03A72">
                                      <w:br/>
                                      <w:t>Bekijk hieronder het inspiratiefilmpje.</w:t>
                                    </w:r>
                                  </w:p>
                                  <w:p w14:paraId="40F36B13" w14:textId="5D51A9AB" w:rsidR="00C03A72" w:rsidRPr="00C03A72" w:rsidRDefault="00C03A72" w:rsidP="00C03A72">
                                    <w:r w:rsidRPr="00C03A72">
                                      <w:lastRenderedPageBreak/>
                                      <w:drawing>
                                        <wp:inline distT="0" distB="0" distL="0" distR="0" wp14:anchorId="736EE1D1" wp14:editId="1B478141">
                                          <wp:extent cx="5689600" cy="3175000"/>
                                          <wp:effectExtent l="0" t="0" r="0" b="0"/>
                                          <wp:docPr id="1627494646" name="Afbeelding 12" descr="Afbeelding met Menselijk gezicht, persoon, glimlach, schermopname&#10;&#10;Automatisch gegenereerde beschrijvin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94646" name="Afbeelding 12" descr="Afbeelding met Menselijk gezicht, persoon, glimlach, schermopname&#10;&#10;Automatisch gegenereerde beschrijving">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9600" cy="3175000"/>
                                                  </a:xfrm>
                                                  <a:prstGeom prst="rect">
                                                    <a:avLst/>
                                                  </a:prstGeom>
                                                  <a:noFill/>
                                                  <a:ln>
                                                    <a:noFill/>
                                                  </a:ln>
                                                </pic:spPr>
                                              </pic:pic>
                                            </a:graphicData>
                                          </a:graphic>
                                        </wp:inline>
                                      </w:drawing>
                                    </w:r>
                                    <w:r w:rsidRPr="00C03A72">
                                      <w:t>                 </w:t>
                                    </w:r>
                                  </w:p>
                                </w:tc>
                              </w:tr>
                            </w:tbl>
                            <w:p w14:paraId="4E9AB55E" w14:textId="77777777" w:rsidR="00C03A72" w:rsidRPr="00C03A72" w:rsidRDefault="00C03A72" w:rsidP="00C03A72"/>
                          </w:tc>
                        </w:tr>
                      </w:tbl>
                      <w:p w14:paraId="6DDF27F5" w14:textId="77777777" w:rsidR="00C03A72" w:rsidRPr="00C03A72" w:rsidRDefault="00C03A72" w:rsidP="00C03A72">
                        <w:pPr>
                          <w:rPr>
                            <w:vanish/>
                          </w:rPr>
                        </w:pPr>
                      </w:p>
                      <w:tbl>
                        <w:tblPr>
                          <w:tblW w:w="5000" w:type="pct"/>
                          <w:tblCellMar>
                            <w:left w:w="0" w:type="dxa"/>
                            <w:right w:w="0" w:type="dxa"/>
                          </w:tblCellMar>
                          <w:tblLook w:val="04A0" w:firstRow="1" w:lastRow="0" w:firstColumn="1" w:lastColumn="0" w:noHBand="0" w:noVBand="1"/>
                        </w:tblPr>
                        <w:tblGrid>
                          <w:gridCol w:w="9072"/>
                        </w:tblGrid>
                        <w:tr w:rsidR="00C03A72" w:rsidRPr="00C03A72" w14:paraId="5B21567F"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C03A72" w:rsidRPr="00C03A72" w14:paraId="7A321E4A" w14:textId="77777777">
                                <w:tc>
                                  <w:tcPr>
                                    <w:tcW w:w="0" w:type="auto"/>
                                    <w:vAlign w:val="center"/>
                                    <w:hideMark/>
                                  </w:tcPr>
                                  <w:p w14:paraId="250CE175" w14:textId="77777777" w:rsidR="00C03A72" w:rsidRPr="00C03A72" w:rsidRDefault="00C03A72" w:rsidP="00C03A72"/>
                                </w:tc>
                              </w:tr>
                            </w:tbl>
                            <w:p w14:paraId="6FC10673" w14:textId="77777777" w:rsidR="00C03A72" w:rsidRPr="00C03A72" w:rsidRDefault="00C03A72" w:rsidP="00C03A72"/>
                          </w:tc>
                        </w:tr>
                      </w:tbl>
                      <w:p w14:paraId="2900358F" w14:textId="77777777" w:rsidR="00C03A72" w:rsidRPr="00C03A72" w:rsidRDefault="00C03A72" w:rsidP="00C03A72"/>
                    </w:tc>
                  </w:tr>
                </w:tbl>
                <w:p w14:paraId="6B465AAC" w14:textId="77777777" w:rsidR="00C03A72" w:rsidRPr="00C03A72" w:rsidRDefault="00C03A72" w:rsidP="00C03A72"/>
              </w:tc>
            </w:tr>
          </w:tbl>
          <w:p w14:paraId="077E4A13" w14:textId="77777777" w:rsidR="00C03A72" w:rsidRPr="00C03A72" w:rsidRDefault="00C03A72" w:rsidP="00C03A72"/>
        </w:tc>
      </w:tr>
      <w:tr w:rsidR="00C03A72" w:rsidRPr="00C03A72" w14:paraId="3DF6DBDB" w14:textId="77777777" w:rsidTr="00C03A72">
        <w:tc>
          <w:tcPr>
            <w:tcW w:w="0" w:type="auto"/>
            <w:shd w:val="clear" w:color="auto" w:fill="F2EFEA"/>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C03A72" w:rsidRPr="00C03A72" w14:paraId="22AE6AAB"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C03A72" w:rsidRPr="00C03A72" w14:paraId="39737CC5" w14:textId="77777777">
                    <w:trPr>
                      <w:jc w:val="center"/>
                    </w:trPr>
                    <w:tc>
                      <w:tcPr>
                        <w:tcW w:w="0" w:type="auto"/>
                        <w:tcMar>
                          <w:top w:w="135" w:type="dxa"/>
                          <w:left w:w="0" w:type="dxa"/>
                          <w:bottom w:w="135" w:type="dxa"/>
                          <w:right w:w="0" w:type="dxa"/>
                        </w:tcMar>
                        <w:hideMark/>
                      </w:tcPr>
                      <w:p w14:paraId="130B7425" w14:textId="77777777" w:rsidR="00C03A72" w:rsidRPr="00C03A72" w:rsidRDefault="00C03A72" w:rsidP="00C03A72"/>
                    </w:tc>
                  </w:tr>
                </w:tbl>
                <w:p w14:paraId="1E86566E" w14:textId="77777777" w:rsidR="00C03A72" w:rsidRPr="00C03A72" w:rsidRDefault="00C03A72" w:rsidP="00C03A72"/>
              </w:tc>
            </w:tr>
          </w:tbl>
          <w:p w14:paraId="183ED826" w14:textId="77777777" w:rsidR="00C03A72" w:rsidRPr="00C03A72" w:rsidRDefault="00C03A72" w:rsidP="00C03A72"/>
        </w:tc>
      </w:tr>
      <w:tr w:rsidR="00C03A72" w:rsidRPr="00C03A72" w14:paraId="76907D9D" w14:textId="77777777" w:rsidTr="00C03A72">
        <w:tc>
          <w:tcPr>
            <w:tcW w:w="0" w:type="auto"/>
            <w:shd w:val="clear" w:color="auto" w:fill="F2EFEA"/>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C03A72" w:rsidRPr="00C03A72" w14:paraId="053A6373"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C03A72" w:rsidRPr="00C03A72" w14:paraId="04D3842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C03A72" w:rsidRPr="00C03A72" w14:paraId="2BFB354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C03A72" w:rsidRPr="00C03A72" w14:paraId="7169B9A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C03A72" w:rsidRPr="00C03A72" w14:paraId="6982438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C03A72" w:rsidRPr="00C03A72" w14:paraId="63D17DB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C03A72" w:rsidRPr="00C03A72" w14:paraId="0096E15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C03A72" w:rsidRPr="00C03A72" w14:paraId="18F6F27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C03A72" w:rsidRPr="00C03A72" w14:paraId="0F84967C" w14:textId="77777777">
                                                              <w:tc>
                                                                <w:tcPr>
                                                                  <w:tcW w:w="360" w:type="dxa"/>
                                                                  <w:vAlign w:val="center"/>
                                                                  <w:hideMark/>
                                                                </w:tcPr>
                                                                <w:p w14:paraId="425D4749" w14:textId="7A3B5524" w:rsidR="00C03A72" w:rsidRPr="00C03A72" w:rsidRDefault="00C03A72" w:rsidP="00C03A72">
                                                                  <w:r w:rsidRPr="00C03A72">
                                                                    <w:drawing>
                                                                      <wp:inline distT="0" distB="0" distL="0" distR="0" wp14:anchorId="7FDA00BD" wp14:editId="0E980D1A">
                                                                        <wp:extent cx="304800" cy="304800"/>
                                                                        <wp:effectExtent l="0" t="0" r="0" b="0"/>
                                                                        <wp:docPr id="102530589" name="Afbeelding 11" descr="Facebook">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acebook">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C8DDA27" w14:textId="77777777" w:rsidR="00C03A72" w:rsidRPr="00C03A72" w:rsidRDefault="00C03A72" w:rsidP="00C03A72"/>
                                                        </w:tc>
                                                      </w:tr>
                                                    </w:tbl>
                                                    <w:p w14:paraId="54C0B970" w14:textId="77777777" w:rsidR="00C03A72" w:rsidRPr="00C03A72" w:rsidRDefault="00C03A72" w:rsidP="00C03A72"/>
                                                  </w:tc>
                                                </w:tr>
                                              </w:tbl>
                                              <w:p w14:paraId="374FB6C6" w14:textId="77777777" w:rsidR="00C03A72" w:rsidRPr="00C03A72" w:rsidRDefault="00C03A72" w:rsidP="00C03A72">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C03A72" w:rsidRPr="00C03A72" w14:paraId="3478B8D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C03A72" w:rsidRPr="00C03A72" w14:paraId="6874270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C03A72" w:rsidRPr="00C03A72" w14:paraId="59D2FF43" w14:textId="77777777">
                                                              <w:tc>
                                                                <w:tcPr>
                                                                  <w:tcW w:w="360" w:type="dxa"/>
                                                                  <w:vAlign w:val="center"/>
                                                                  <w:hideMark/>
                                                                </w:tcPr>
                                                                <w:p w14:paraId="0823A08D" w14:textId="51FEEFE9" w:rsidR="00C03A72" w:rsidRPr="00C03A72" w:rsidRDefault="00C03A72" w:rsidP="00C03A72">
                                                                  <w:r w:rsidRPr="00C03A72">
                                                                    <w:drawing>
                                                                      <wp:inline distT="0" distB="0" distL="0" distR="0" wp14:anchorId="695B4F90" wp14:editId="2E321290">
                                                                        <wp:extent cx="304800" cy="304800"/>
                                                                        <wp:effectExtent l="0" t="0" r="0" b="0"/>
                                                                        <wp:docPr id="1190984289" name="Afbeelding 10" descr="Instagra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stagram">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0E979678" w14:textId="77777777" w:rsidR="00C03A72" w:rsidRPr="00C03A72" w:rsidRDefault="00C03A72" w:rsidP="00C03A72"/>
                                                        </w:tc>
                                                      </w:tr>
                                                    </w:tbl>
                                                    <w:p w14:paraId="4B0907B0" w14:textId="77777777" w:rsidR="00C03A72" w:rsidRPr="00C03A72" w:rsidRDefault="00C03A72" w:rsidP="00C03A72"/>
                                                  </w:tc>
                                                </w:tr>
                                              </w:tbl>
                                              <w:p w14:paraId="1658CC88" w14:textId="77777777" w:rsidR="00C03A72" w:rsidRPr="00C03A72" w:rsidRDefault="00C03A72" w:rsidP="00C03A72">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C03A72" w:rsidRPr="00C03A72" w14:paraId="1055541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C03A72" w:rsidRPr="00C03A72" w14:paraId="706AB71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C03A72" w:rsidRPr="00C03A72" w14:paraId="2DE3BB40" w14:textId="77777777">
                                                              <w:tc>
                                                                <w:tcPr>
                                                                  <w:tcW w:w="360" w:type="dxa"/>
                                                                  <w:vAlign w:val="center"/>
                                                                  <w:hideMark/>
                                                                </w:tcPr>
                                                                <w:p w14:paraId="67AB3381" w14:textId="44A866B1" w:rsidR="00C03A72" w:rsidRPr="00C03A72" w:rsidRDefault="00C03A72" w:rsidP="00C03A72">
                                                                  <w:r w:rsidRPr="00C03A72">
                                                                    <w:drawing>
                                                                      <wp:inline distT="0" distB="0" distL="0" distR="0" wp14:anchorId="6F083FB8" wp14:editId="3DE99290">
                                                                        <wp:extent cx="304800" cy="304800"/>
                                                                        <wp:effectExtent l="0" t="0" r="0" b="0"/>
                                                                        <wp:docPr id="799876214" name="Afbeelding 9" descr="Websit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1493427F" w14:textId="77777777" w:rsidR="00C03A72" w:rsidRPr="00C03A72" w:rsidRDefault="00C03A72" w:rsidP="00C03A72"/>
                                                        </w:tc>
                                                      </w:tr>
                                                    </w:tbl>
                                                    <w:p w14:paraId="48FF971F" w14:textId="77777777" w:rsidR="00C03A72" w:rsidRPr="00C03A72" w:rsidRDefault="00C03A72" w:rsidP="00C03A72"/>
                                                  </w:tc>
                                                </w:tr>
                                              </w:tbl>
                                              <w:p w14:paraId="34887377" w14:textId="77777777" w:rsidR="00C03A72" w:rsidRPr="00C03A72" w:rsidRDefault="00C03A72" w:rsidP="00C03A72">
                                                <w:pP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C03A72" w:rsidRPr="00C03A72" w14:paraId="49DE4D6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C03A72" w:rsidRPr="00C03A72" w14:paraId="62428E8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C03A72" w:rsidRPr="00C03A72" w14:paraId="49D13DE3" w14:textId="77777777">
                                                              <w:tc>
                                                                <w:tcPr>
                                                                  <w:tcW w:w="360" w:type="dxa"/>
                                                                  <w:vAlign w:val="center"/>
                                                                  <w:hideMark/>
                                                                </w:tcPr>
                                                                <w:p w14:paraId="71C26608" w14:textId="0048FE43" w:rsidR="00C03A72" w:rsidRPr="00C03A72" w:rsidRDefault="00C03A72" w:rsidP="00C03A72">
                                                                  <w:r w:rsidRPr="00C03A72">
                                                                    <w:drawing>
                                                                      <wp:inline distT="0" distB="0" distL="0" distR="0" wp14:anchorId="2A817214" wp14:editId="2F80EE76">
                                                                        <wp:extent cx="304800" cy="304800"/>
                                                                        <wp:effectExtent l="0" t="0" r="0" b="0"/>
                                                                        <wp:docPr id="1039082605" name="Afbeelding 8" descr="LinkedI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nkedIn">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B400667" w14:textId="77777777" w:rsidR="00C03A72" w:rsidRPr="00C03A72" w:rsidRDefault="00C03A72" w:rsidP="00C03A72"/>
                                                        </w:tc>
                                                      </w:tr>
                                                    </w:tbl>
                                                    <w:p w14:paraId="2E63E894" w14:textId="77777777" w:rsidR="00C03A72" w:rsidRPr="00C03A72" w:rsidRDefault="00C03A72" w:rsidP="00C03A72"/>
                                                  </w:tc>
                                                </w:tr>
                                              </w:tbl>
                                              <w:p w14:paraId="704D62BA" w14:textId="77777777" w:rsidR="00C03A72" w:rsidRPr="00C03A72" w:rsidRDefault="00C03A72" w:rsidP="00C03A72"/>
                                            </w:tc>
                                          </w:tr>
                                        </w:tbl>
                                        <w:p w14:paraId="76D1CBBF" w14:textId="77777777" w:rsidR="00C03A72" w:rsidRPr="00C03A72" w:rsidRDefault="00C03A72" w:rsidP="00C03A72"/>
                                      </w:tc>
                                    </w:tr>
                                  </w:tbl>
                                  <w:p w14:paraId="4565E75D" w14:textId="77777777" w:rsidR="00C03A72" w:rsidRPr="00C03A72" w:rsidRDefault="00C03A72" w:rsidP="00C03A72"/>
                                </w:tc>
                              </w:tr>
                            </w:tbl>
                            <w:p w14:paraId="0003C723" w14:textId="77777777" w:rsidR="00C03A72" w:rsidRPr="00C03A72" w:rsidRDefault="00C03A72" w:rsidP="00C03A72"/>
                          </w:tc>
                        </w:tr>
                      </w:tbl>
                      <w:p w14:paraId="5F36A02E" w14:textId="77777777" w:rsidR="00C03A72" w:rsidRPr="00C03A72" w:rsidRDefault="00C03A72" w:rsidP="00C03A72">
                        <w:pPr>
                          <w:rPr>
                            <w:vanish/>
                          </w:rPr>
                        </w:pPr>
                      </w:p>
                      <w:tbl>
                        <w:tblPr>
                          <w:tblW w:w="5000" w:type="pct"/>
                          <w:tblCellMar>
                            <w:left w:w="0" w:type="dxa"/>
                            <w:right w:w="0" w:type="dxa"/>
                          </w:tblCellMar>
                          <w:tblLook w:val="04A0" w:firstRow="1" w:lastRow="0" w:firstColumn="1" w:lastColumn="0" w:noHBand="0" w:noVBand="1"/>
                        </w:tblPr>
                        <w:tblGrid>
                          <w:gridCol w:w="9000"/>
                        </w:tblGrid>
                        <w:tr w:rsidR="00C03A72" w:rsidRPr="00C03A72" w14:paraId="0D367BC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C03A72" w:rsidRPr="00C03A72" w14:paraId="59BFD82A" w14:textId="77777777">
                                <w:tc>
                                  <w:tcPr>
                                    <w:tcW w:w="0" w:type="auto"/>
                                    <w:tcMar>
                                      <w:top w:w="0" w:type="dxa"/>
                                      <w:left w:w="270" w:type="dxa"/>
                                      <w:bottom w:w="135" w:type="dxa"/>
                                      <w:right w:w="270" w:type="dxa"/>
                                    </w:tcMar>
                                    <w:hideMark/>
                                  </w:tcPr>
                                  <w:p w14:paraId="4DABFAC3" w14:textId="77777777" w:rsidR="00C03A72" w:rsidRPr="00C03A72" w:rsidRDefault="00C03A72" w:rsidP="00C03A72">
                                    <w:r w:rsidRPr="00C03A72">
                                      <w:rPr>
                                        <w:i/>
                                        <w:iCs/>
                                        <w:lang w:val="en-US"/>
                                      </w:rPr>
                                      <w:t>Copyright © *2024* *KCKZ*, All rights reserved.</w:t>
                                    </w:r>
                                    <w:r w:rsidRPr="00C03A72">
                                      <w:rPr>
                                        <w:lang w:val="en-US"/>
                                      </w:rPr>
                                      <w:br/>
                                    </w:r>
                                    <w:r w:rsidRPr="00C03A72">
                                      <w:rPr>
                                        <w:lang w:val="en-US"/>
                                      </w:rPr>
                                      <w:br/>
                                    </w:r>
                                    <w:r w:rsidRPr="00C03A72">
                                      <w:t>Kenniscentrum Kraamzorg | Opaallaan 1180 | 2132 LN Hoofddorp</w:t>
                                    </w:r>
                                    <w:r w:rsidRPr="00C03A72">
                                      <w:br/>
                                      <w:t>088 - 0076300</w:t>
                                    </w:r>
                                    <w:r w:rsidRPr="00C03A72">
                                      <w:br/>
                                    </w:r>
                                    <w:hyperlink r:id="rId19" w:tgtFrame="_blank" w:history="1">
                                      <w:r w:rsidRPr="00C03A72">
                                        <w:rPr>
                                          <w:rStyle w:val="Hyperlink"/>
                                        </w:rPr>
                                        <w:t>Uitschrijven</w:t>
                                      </w:r>
                                    </w:hyperlink>
                                    <w:r w:rsidRPr="00C03A72">
                                      <w:t>  -  </w:t>
                                    </w:r>
                                    <w:hyperlink r:id="rId20" w:tgtFrame="_blank" w:history="1">
                                      <w:r w:rsidRPr="00C03A72">
                                        <w:rPr>
                                          <w:rStyle w:val="Hyperlink"/>
                                        </w:rPr>
                                        <w:t>Profiel bewerken</w:t>
                                      </w:r>
                                    </w:hyperlink>
                                  </w:p>
                                </w:tc>
                              </w:tr>
                            </w:tbl>
                            <w:p w14:paraId="2FD4AE7B" w14:textId="77777777" w:rsidR="00C03A72" w:rsidRPr="00C03A72" w:rsidRDefault="00C03A72" w:rsidP="00C03A72"/>
                          </w:tc>
                        </w:tr>
                      </w:tbl>
                      <w:p w14:paraId="7E365122" w14:textId="77777777" w:rsidR="00C03A72" w:rsidRPr="00C03A72" w:rsidRDefault="00C03A72" w:rsidP="00C03A72"/>
                    </w:tc>
                  </w:tr>
                </w:tbl>
                <w:p w14:paraId="4180CCB7" w14:textId="77777777" w:rsidR="00C03A72" w:rsidRPr="00C03A72" w:rsidRDefault="00C03A72" w:rsidP="00C03A72"/>
              </w:tc>
            </w:tr>
          </w:tbl>
          <w:p w14:paraId="2C05D386" w14:textId="77777777" w:rsidR="00C03A72" w:rsidRPr="00C03A72" w:rsidRDefault="00C03A72" w:rsidP="00C03A72"/>
        </w:tc>
      </w:tr>
    </w:tbl>
    <w:p w14:paraId="12747950" w14:textId="77777777" w:rsidR="00162E04" w:rsidRDefault="00162E04"/>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72"/>
    <w:rsid w:val="00162E04"/>
    <w:rsid w:val="00552D64"/>
    <w:rsid w:val="00BA05D4"/>
    <w:rsid w:val="00C03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FB2954"/>
  <w15:chartTrackingRefBased/>
  <w15:docId w15:val="{AB786B2B-D203-784B-BD95-2D23BE08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3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3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3A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3A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3A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3A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3A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3A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3A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3A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3A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3A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3A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3A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3A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3A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3A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3A72"/>
    <w:rPr>
      <w:rFonts w:eastAsiaTheme="majorEastAsia" w:cstheme="majorBidi"/>
      <w:color w:val="272727" w:themeColor="text1" w:themeTint="D8"/>
    </w:rPr>
  </w:style>
  <w:style w:type="paragraph" w:styleId="Titel">
    <w:name w:val="Title"/>
    <w:basedOn w:val="Standaard"/>
    <w:next w:val="Standaard"/>
    <w:link w:val="TitelChar"/>
    <w:uiPriority w:val="10"/>
    <w:qFormat/>
    <w:rsid w:val="00C03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3A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3A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3A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3A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3A72"/>
    <w:rPr>
      <w:i/>
      <w:iCs/>
      <w:color w:val="404040" w:themeColor="text1" w:themeTint="BF"/>
    </w:rPr>
  </w:style>
  <w:style w:type="paragraph" w:styleId="Lijstalinea">
    <w:name w:val="List Paragraph"/>
    <w:basedOn w:val="Standaard"/>
    <w:uiPriority w:val="34"/>
    <w:qFormat/>
    <w:rsid w:val="00C03A72"/>
    <w:pPr>
      <w:ind w:left="720"/>
      <w:contextualSpacing/>
    </w:pPr>
  </w:style>
  <w:style w:type="character" w:styleId="Intensievebenadrukking">
    <w:name w:val="Intense Emphasis"/>
    <w:basedOn w:val="Standaardalinea-lettertype"/>
    <w:uiPriority w:val="21"/>
    <w:qFormat/>
    <w:rsid w:val="00C03A72"/>
    <w:rPr>
      <w:i/>
      <w:iCs/>
      <w:color w:val="0F4761" w:themeColor="accent1" w:themeShade="BF"/>
    </w:rPr>
  </w:style>
  <w:style w:type="paragraph" w:styleId="Duidelijkcitaat">
    <w:name w:val="Intense Quote"/>
    <w:basedOn w:val="Standaard"/>
    <w:next w:val="Standaard"/>
    <w:link w:val="DuidelijkcitaatChar"/>
    <w:uiPriority w:val="30"/>
    <w:qFormat/>
    <w:rsid w:val="00C03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3A72"/>
    <w:rPr>
      <w:i/>
      <w:iCs/>
      <w:color w:val="0F4761" w:themeColor="accent1" w:themeShade="BF"/>
    </w:rPr>
  </w:style>
  <w:style w:type="character" w:styleId="Intensieveverwijzing">
    <w:name w:val="Intense Reference"/>
    <w:basedOn w:val="Standaardalinea-lettertype"/>
    <w:uiPriority w:val="32"/>
    <w:qFormat/>
    <w:rsid w:val="00C03A72"/>
    <w:rPr>
      <w:b/>
      <w:bCs/>
      <w:smallCaps/>
      <w:color w:val="0F4761" w:themeColor="accent1" w:themeShade="BF"/>
      <w:spacing w:val="5"/>
    </w:rPr>
  </w:style>
  <w:style w:type="character" w:styleId="Hyperlink">
    <w:name w:val="Hyperlink"/>
    <w:basedOn w:val="Standaardalinea-lettertype"/>
    <w:uiPriority w:val="99"/>
    <w:unhideWhenUsed/>
    <w:rsid w:val="00C03A72"/>
    <w:rPr>
      <w:color w:val="467886" w:themeColor="hyperlink"/>
      <w:u w:val="single"/>
    </w:rPr>
  </w:style>
  <w:style w:type="character" w:styleId="Onopgelostemelding">
    <w:name w:val="Unresolved Mention"/>
    <w:basedOn w:val="Standaardalinea-lettertype"/>
    <w:uiPriority w:val="99"/>
    <w:semiHidden/>
    <w:unhideWhenUsed/>
    <w:rsid w:val="00C03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76925">
      <w:bodyDiv w:val="1"/>
      <w:marLeft w:val="0"/>
      <w:marRight w:val="0"/>
      <w:marTop w:val="0"/>
      <w:marBottom w:val="0"/>
      <w:divBdr>
        <w:top w:val="none" w:sz="0" w:space="0" w:color="auto"/>
        <w:left w:val="none" w:sz="0" w:space="0" w:color="auto"/>
        <w:bottom w:val="none" w:sz="0" w:space="0" w:color="auto"/>
        <w:right w:val="none" w:sz="0" w:space="0" w:color="auto"/>
      </w:divBdr>
    </w:div>
    <w:div w:id="8277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stagram.com/kenniscentrumkraamzorg/"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youtu.be/8joBgnD6gW8" TargetMode="External"/><Relationship Id="rId12" Type="http://schemas.openxmlformats.org/officeDocument/2006/relationships/image" Target="media/image4.png"/><Relationship Id="rId17" Type="http://schemas.openxmlformats.org/officeDocument/2006/relationships/hyperlink" Target="http://www.linkedin.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s://kenniscentrumkraamzorg.us8.list-manage.com/profile?u=1b9f554808ccc871796373767&amp;id=71e6386356&amp;e=%5bUNIQID%5d&amp;c=f0bb2c6a76" TargetMode="External"/><Relationship Id="rId1" Type="http://schemas.openxmlformats.org/officeDocument/2006/relationships/styles" Target="styles.xml"/><Relationship Id="rId6" Type="http://schemas.openxmlformats.org/officeDocument/2006/relationships/hyperlink" Target="https://www.kckz.nl/overige-berichten/kinderwensverkenning-programma-nu-niet-zwanger-nnz/attachment/infosheet-nnz/" TargetMode="External"/><Relationship Id="rId11" Type="http://schemas.openxmlformats.org/officeDocument/2006/relationships/hyperlink" Target="https://www.facebook.com/KenniscentrumKraamzorg" TargetMode="External"/><Relationship Id="rId5" Type="http://schemas.openxmlformats.org/officeDocument/2006/relationships/hyperlink" Target="https://www.nunietzwanger.nl/instrumenten-en-impact/e-learning-nu-niet-zwanger-de-basis/" TargetMode="External"/><Relationship Id="rId15" Type="http://schemas.openxmlformats.org/officeDocument/2006/relationships/hyperlink" Target="https://www.kckz.nl/" TargetMode="External"/><Relationship Id="rId10" Type="http://schemas.openxmlformats.org/officeDocument/2006/relationships/image" Target="media/image3.jpeg"/><Relationship Id="rId19" Type="http://schemas.openxmlformats.org/officeDocument/2006/relationships/hyperlink" Target="https://kenniscentrumkraamzorg.us8.list-manage.com/unsubscribe?u=1b9f554808ccc871796373767&amp;id=71e6386356&amp;t=b&amp;e=%5bUNIQID%5d&amp;c=f0bb2c6a76" TargetMode="External"/><Relationship Id="rId4" Type="http://schemas.openxmlformats.org/officeDocument/2006/relationships/image" Target="media/image1.png"/><Relationship Id="rId9" Type="http://schemas.openxmlformats.org/officeDocument/2006/relationships/hyperlink" Target="https://youtu.be/BgEa5J4kk_k"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2393</Characters>
  <Application>Microsoft Office Word</Application>
  <DocSecurity>0</DocSecurity>
  <Lines>19</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2024-09-04T08:08:00Z</dcterms:created>
  <dcterms:modified xsi:type="dcterms:W3CDTF">2024-09-04T08:09:00Z</dcterms:modified>
</cp:coreProperties>
</file>